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766C89" w:rsidRPr="005F1C9B" w:rsidTr="00597D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53B4" w:rsidRDefault="00F153B4" w:rsidP="00F1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Кортузский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  <w:p w:rsidR="00F153B4" w:rsidRDefault="00F153B4" w:rsidP="00F1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Разработала воспитатель младшей группы: Ширяева Ольга Леонидовна</w:t>
            </w:r>
          </w:p>
          <w:p w:rsidR="003E01B1" w:rsidRDefault="003E01B1" w:rsidP="003E01B1">
            <w:pPr>
              <w:shd w:val="clear" w:color="auto" w:fill="FFFFFF"/>
              <w:spacing w:after="0" w:line="271" w:lineRule="atLeast"/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</w:rPr>
              <w:t>Дидактические игры по ознакомлению с окружающим миром: времена года</w:t>
            </w:r>
          </w:p>
          <w:p w:rsidR="00766C89" w:rsidRPr="005F1C9B" w:rsidRDefault="00766C89" w:rsidP="00E570E9">
            <w:pPr>
              <w:spacing w:after="100" w:afterAutospacing="1" w:line="349" w:lineRule="atLeast"/>
              <w:ind w:left="145" w:right="145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9"/>
                <w:szCs w:val="2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C89" w:rsidRPr="005F1C9B" w:rsidRDefault="00766C89" w:rsidP="00597D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</w:tbl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Лото. Времена года» (настольно-печатная игра)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Цель. 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Расширять представления детей о временах  года (зима, весна, лето, осень), сезонных явлениях. Развивать устную речь, наблюдательность, внимание, память.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Набор лото «Времена года» (разрезные картинки с изображением характерных сезонных признаков, большие карточки с пустыми окнами)</w:t>
      </w:r>
    </w:p>
    <w:p w:rsidR="009B6B64" w:rsidRPr="00162924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. Дети подбирают нужную картинку и закрывают пустое окно.</w:t>
      </w:r>
      <w:r w:rsidR="00162924" w:rsidRPr="001629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2924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290478" cy="968188"/>
            <wp:effectExtent l="19050" t="0" r="4922" b="0"/>
            <wp:docPr id="1" name="Рисунок 1" descr="C:\Users\Ольга\Desktop\SAM_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06" cy="96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«Осенние приметы»  (игра словесная  с карточками)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Задачи. 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Формировать знания о приметах осени, развивать устную речь, наблюдательность, внимание, память.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Материалы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: карточки с приметами осени (8 штук) и других времён года (5-6 штук), игровое поле, разделённое на 8 клеток.</w:t>
      </w:r>
    </w:p>
    <w:p w:rsidR="009B6B64" w:rsidRPr="006673B7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Описание: 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дети (2 человека) по очереди берут картинку, называют, что на ней нарисовано,  определяют, когда это бывает. Если осенью, кладут картинку на игровое поле. Если в другое время года - убирают в сторону. Далее по каждой картинке составляют предложение, используя ключевое слово «осенью».</w:t>
      </w:r>
      <w:r w:rsidR="006673B7" w:rsidRPr="006673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673B7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177818" cy="883664"/>
            <wp:effectExtent l="19050" t="0" r="3282" b="0"/>
            <wp:docPr id="2" name="Рисунок 1" descr="C:\Users\Ольга\Desktop\SAM_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43" cy="88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Примечание: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игра может быть индивидуальной.</w:t>
      </w:r>
    </w:p>
    <w:p w:rsidR="009B6B64" w:rsidRPr="005F1C9B" w:rsidRDefault="009B6B64" w:rsidP="009B6B64">
      <w:pPr>
        <w:shd w:val="clear" w:color="auto" w:fill="FFFFFF"/>
        <w:spacing w:after="0" w:line="339" w:lineRule="atLeast"/>
        <w:outlineLvl w:val="3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  <w:r w:rsidRPr="005F1C9B">
        <w:rPr>
          <w:rFonts w:ascii="Arial" w:eastAsia="Times New Roman" w:hAnsi="Arial" w:cs="Arial"/>
          <w:b/>
          <w:bCs/>
          <w:color w:val="211E1E"/>
          <w:sz w:val="24"/>
          <w:szCs w:val="24"/>
        </w:rPr>
        <w:t>Игра «Это когда?» (настольно-печатная игра)</w:t>
      </w:r>
    </w:p>
    <w:p w:rsidR="009B6B64" w:rsidRPr="005F1C9B" w:rsidRDefault="009B6B64" w:rsidP="009B6B64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Цель. Уточнить представления детей о сезонных явлениях в природе.</w:t>
      </w:r>
    </w:p>
    <w:p w:rsidR="009B6B64" w:rsidRPr="005F1C9B" w:rsidRDefault="009B6B64" w:rsidP="009B6B64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Материалы. Предметные карточки.</w:t>
      </w:r>
    </w:p>
    <w:p w:rsidR="00CA4D3E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Описание.  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</w:p>
    <w:p w:rsidR="009B6B64" w:rsidRPr="005F1C9B" w:rsidRDefault="00CA4D3E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i/>
          <w:iCs/>
          <w:noProof/>
          <w:color w:val="211E1E"/>
          <w:sz w:val="19"/>
          <w:szCs w:val="19"/>
        </w:rPr>
        <w:drawing>
          <wp:inline distT="0" distB="0" distL="0" distR="0">
            <wp:extent cx="1310962" cy="983556"/>
            <wp:effectExtent l="19050" t="0" r="3488" b="0"/>
            <wp:docPr id="3" name="Рисунок 1" descr="C:\Users\Ольга\Desktop\SAM_9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90" cy="9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B64" w:rsidRPr="005F1C9B">
        <w:rPr>
          <w:rFonts w:ascii="Arial" w:eastAsia="Times New Roman" w:hAnsi="Arial" w:cs="Arial"/>
          <w:i/>
          <w:iCs/>
          <w:color w:val="211E1E"/>
          <w:sz w:val="19"/>
          <w:szCs w:val="19"/>
        </w:rPr>
        <w:br/>
      </w:r>
      <w:r w:rsidR="009B6B64" w:rsidRPr="005F1C9B">
        <w:rPr>
          <w:rFonts w:ascii="Arial" w:eastAsia="Times New Roman" w:hAnsi="Arial" w:cs="Arial"/>
          <w:color w:val="211E1E"/>
          <w:sz w:val="19"/>
          <w:szCs w:val="19"/>
        </w:rPr>
        <w:t>  «</w:t>
      </w:r>
      <w:r w:rsidR="009B6B64" w:rsidRPr="00CA4D3E">
        <w:rPr>
          <w:rFonts w:ascii="Arial" w:eastAsia="Times New Roman" w:hAnsi="Arial" w:cs="Arial"/>
          <w:b/>
          <w:color w:val="211E1E"/>
          <w:sz w:val="28"/>
          <w:szCs w:val="19"/>
        </w:rPr>
        <w:t>Признаки времени года</w:t>
      </w:r>
      <w:r w:rsidR="009B6B64" w:rsidRPr="005F1C9B">
        <w:rPr>
          <w:rFonts w:ascii="Arial" w:eastAsia="Times New Roman" w:hAnsi="Arial" w:cs="Arial"/>
          <w:color w:val="211E1E"/>
          <w:sz w:val="19"/>
          <w:szCs w:val="19"/>
        </w:rPr>
        <w:t>» (словесная игра)</w:t>
      </w:r>
    </w:p>
    <w:p w:rsidR="009B6B64" w:rsidRPr="005F1C9B" w:rsidRDefault="009B6B64" w:rsidP="009B6B64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Цель. Уточнить и углубить знания о времени года; развивать связную речь, внимание, находчивость, выдержку.</w:t>
      </w:r>
    </w:p>
    <w:p w:rsidR="009B6B64" w:rsidRPr="005F1C9B" w:rsidRDefault="009B6B64" w:rsidP="009B6B64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Материал. Фишка.</w:t>
      </w:r>
    </w:p>
    <w:p w:rsidR="009B6B64" w:rsidRPr="0021420A" w:rsidRDefault="009B6B64" w:rsidP="009B6B64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lastRenderedPageBreak/>
        <w:t xml:space="preserve">Описание. Воспитатель называет время года (осень) и отдает фишку ребенку. Ребенок называет, что бывает осенью, и передает фишку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другому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. Тот добавляет новое определение осени и передает фишку третьему.</w:t>
      </w:r>
      <w:r w:rsidR="0021420A" w:rsidRPr="002142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1420A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300720" cy="975872"/>
            <wp:effectExtent l="19050" t="0" r="0" b="0"/>
            <wp:docPr id="4" name="Рисунок 1" descr="C:\Users\Ольга\Desktop\SAM_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48" cy="9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64" w:rsidRPr="005F1C9B" w:rsidRDefault="009B6B64" w:rsidP="009B6B64">
      <w:pPr>
        <w:shd w:val="clear" w:color="auto" w:fill="FFFFFF"/>
        <w:spacing w:after="0" w:line="339" w:lineRule="atLeast"/>
        <w:outlineLvl w:val="3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  <w:r w:rsidRPr="005F1C9B">
        <w:rPr>
          <w:rFonts w:ascii="Arial" w:eastAsia="Times New Roman" w:hAnsi="Arial" w:cs="Arial"/>
          <w:b/>
          <w:bCs/>
          <w:color w:val="211E1E"/>
          <w:sz w:val="24"/>
          <w:szCs w:val="24"/>
        </w:rPr>
        <w:t>«4 времени года» (словесная игра)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Закреплять знания детей о временах года, их характерных признаках; развивать связную речь, внимание, находчивость, выдержку. Воспитывать бережное отношение к природе.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4 маленьких карточки с символическим изображением каждого времени года,  большие иллюстрации времен года.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</w:t>
      </w:r>
      <w:proofErr w:type="gram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Д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етям</w:t>
      </w:r>
      <w:proofErr w:type="spell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предлагаются 4 маленьких карточки с символическим изображением каждого времени года и большие иллюстрации времен года, ребенку необходимо выбрать иллюстрации со временем года, символ которого он получил и подробно рассказать о нём.</w:t>
      </w: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</w:t>
      </w:r>
      <w:r w:rsidR="00ED2AE6">
        <w:rPr>
          <w:rFonts w:ascii="Arial" w:eastAsia="Times New Roman" w:hAnsi="Arial" w:cs="Arial"/>
          <w:b/>
          <w:bCs/>
          <w:noProof/>
          <w:color w:val="211E1E"/>
          <w:sz w:val="19"/>
        </w:rPr>
        <w:drawing>
          <wp:inline distT="0" distB="0" distL="0" distR="0">
            <wp:extent cx="1474831" cy="1106500"/>
            <wp:effectExtent l="19050" t="0" r="0" b="0"/>
            <wp:docPr id="5" name="Рисунок 1" descr="C:\Users\Ольга\Desktop\SAM_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63" cy="110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«Когда это бывает» (словесная игра)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Формировать знания детей о временах года, их характерных признаках; развивать связную речь, внимание, находчивость, выдержку. Воспитывать бережное отношение к природе. Развивать умения замечать красоту природы.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Картинок с изображением разных времен года</w:t>
      </w:r>
    </w:p>
    <w:p w:rsidR="009B6B64" w:rsidRPr="005F1C9B" w:rsidRDefault="009B6B64" w:rsidP="009B6B64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Описание. У воспитателя в руках несколько картинок с изображением разных времен года, для каждого времени года 2-3 картинки (зимний пейзаж, зимние забавы, труд детей зимой). На столе лежит стрелка. Воспитатель, раздает всем по картинке. Затем вращает стрелку по кругу, тот, на кого указала стрелка, рассматривает картинку и рассказывает о ее содержании. Затем снова вращает стрелку, на кого она укажет, тот отгадывает, о каком времени года шла речь. После ответа первый играющий показывает картинку. Игра продолжается, пока дети не расскажут обо всех картинках.     </w:t>
      </w:r>
      <w:r w:rsidR="004137DE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387128" cy="1040700"/>
            <wp:effectExtent l="19050" t="0" r="3522" b="0"/>
            <wp:docPr id="7" name="Рисунок 1" descr="C:\Users\Ольга\Desktop\SAM_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58" cy="104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       </w:t>
      </w:r>
    </w:p>
    <w:p w:rsidR="009B6B64" w:rsidRPr="005F1C9B" w:rsidRDefault="009B6B64" w:rsidP="009B6B64">
      <w:pPr>
        <w:shd w:val="clear" w:color="auto" w:fill="FFFFFF"/>
        <w:spacing w:after="0" w:line="339" w:lineRule="atLeast"/>
        <w:outlineLvl w:val="3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  <w:r w:rsidRPr="005F1C9B">
        <w:rPr>
          <w:rFonts w:ascii="Arial" w:eastAsia="Times New Roman" w:hAnsi="Arial" w:cs="Arial"/>
          <w:b/>
          <w:bCs/>
          <w:color w:val="211E1E"/>
          <w:sz w:val="24"/>
          <w:szCs w:val="24"/>
        </w:rPr>
        <w:t xml:space="preserve">  «Угадай время года»  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закреплять у детей знания и представления об особенностях каждого времени года.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Задачи.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Обогащать словарный запас, развивать связную речь, составлять описательный рассказ. Развивать внимание, логическое мышление, мелкую моторику рук. Воспитывать любовь и бережное отношение к природе.</w:t>
      </w:r>
    </w:p>
    <w:p w:rsidR="009B6B64" w:rsidRPr="005F1C9B" w:rsidRDefault="009B6B64" w:rsidP="009B6B64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Игровой материал.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Картинки по временам года. Прищепки.</w:t>
      </w:r>
    </w:p>
    <w:p w:rsidR="00D43067" w:rsidRDefault="009B6B64" w:rsidP="004137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 Воспитатель. - Скажи, пожалуйста, какое время года изображено на этой картинке? Правильно. А как ты это понял? А у меня есть еще и маленькие картинки. Но они выпали из этих рамочек, которые подвешены на веревочке прищепками. Эти картинки перемешались с другими.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Найди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lastRenderedPageBreak/>
        <w:t>среди них 4 картинки с таким же временем года, как и на большой, и поставь их в рамочки, которые висят на прищепках.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Надави пальчиком на прищепку, подставь </w:t>
      </w:r>
      <w:r w:rsidR="008066FD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210395" cy="908105"/>
            <wp:effectExtent l="19050" t="0" r="8805" b="0"/>
            <wp:docPr id="8" name="Рисунок 1" descr="C:\Users\Ольга\Desktop\SAM_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21" cy="9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«Что лишнее?» (2-й вариант)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eastAsia="Times New Roman" w:hAnsi="Arial" w:cs="Arial"/>
          <w:color w:val="000000"/>
          <w:sz w:val="21"/>
          <w:szCs w:val="21"/>
        </w:rPr>
        <w:t> развивать слуховое внимание; закреплять знание признаков разных времен года.</w:t>
      </w: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игры.</w:t>
      </w:r>
      <w:r>
        <w:rPr>
          <w:rFonts w:ascii="Arial" w:eastAsia="Times New Roman" w:hAnsi="Arial" w:cs="Arial"/>
          <w:color w:val="000000"/>
          <w:sz w:val="21"/>
          <w:szCs w:val="21"/>
        </w:rPr>
        <w:t> Воспитатель называет четыре признака погоды разных времен года:</w:t>
      </w:r>
    </w:p>
    <w:p w:rsidR="00D43067" w:rsidRDefault="00D43067" w:rsidP="00D430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Идет снег (дети надели шубы).</w:t>
      </w:r>
    </w:p>
    <w:p w:rsidR="00D43067" w:rsidRDefault="00D43067" w:rsidP="00D430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Пасмурно (дети взяли зонтики).</w:t>
      </w:r>
    </w:p>
    <w:p w:rsidR="00D43067" w:rsidRDefault="00D43067" w:rsidP="00D430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Льет проливной, холодный дождь (дети сидят в группе).</w:t>
      </w:r>
    </w:p>
    <w:p w:rsidR="00D43067" w:rsidRDefault="00D43067" w:rsidP="00D4306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Светит жаркое солнце (дети надели панамки, шорты и майки).</w:t>
      </w:r>
    </w:p>
    <w:p w:rsidR="00D43067" w:rsidRPr="00AD6131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Дети внимательно слушают, называют лишний признак, объясняют, почему он лишний, и называют, к какому времени года он относится.</w:t>
      </w:r>
      <w:r w:rsidR="00AD6131" w:rsidRPr="00AD61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D6131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87020" cy="1115645"/>
            <wp:effectExtent l="19050" t="0" r="0" b="0"/>
            <wp:docPr id="6" name="Рисунок 1" descr="C:\Users\Ольга\Desktop\SAM_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52" cy="111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«Хорошо – плохо».</w:t>
      </w:r>
    </w:p>
    <w:p w:rsidR="00D43067" w:rsidRDefault="00D43067" w:rsidP="00D430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eastAsia="Times New Roman" w:hAnsi="Arial" w:cs="Arial"/>
          <w:color w:val="000000"/>
          <w:sz w:val="21"/>
          <w:szCs w:val="21"/>
        </w:rPr>
        <w:t>: продолжать закреплять знания о правилах поведения на природе.</w:t>
      </w:r>
    </w:p>
    <w:p w:rsidR="00882572" w:rsidRDefault="00D43067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игры.</w:t>
      </w:r>
      <w:r>
        <w:rPr>
          <w:rFonts w:ascii="Arial" w:eastAsia="Times New Roman" w:hAnsi="Arial" w:cs="Arial"/>
          <w:color w:val="000000"/>
          <w:sz w:val="21"/>
          <w:szCs w:val="21"/>
        </w:rPr>
        <w:t> Воспитатель показывает детям значки правил поведения на природе, дети должны как можно полнее рассказать о том, что там изображено, что можно и что нельзя делать и почему.</w:t>
      </w:r>
    </w:p>
    <w:p w:rsidR="004A3E1F" w:rsidRDefault="003E01B1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</w:rPr>
        <w:t>Дидактические игры по ознакомлению с окружающим миром:</w:t>
      </w:r>
      <w:r w:rsidR="004A3E1F" w:rsidRPr="004A3E1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4A3E1F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НАСЕКОМЫЕ.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«Похож – не похож».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eastAsia="Times New Roman" w:hAnsi="Arial" w:cs="Arial"/>
          <w:color w:val="000000"/>
          <w:sz w:val="21"/>
          <w:szCs w:val="21"/>
        </w:rPr>
        <w:t>: учить сравнивать предметы; находить в них признаки различия; сходства, узнавать предметы по описанию.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</w:t>
      </w:r>
      <w:r>
        <w:rPr>
          <w:rFonts w:ascii="Arial" w:eastAsia="Times New Roman" w:hAnsi="Arial" w:cs="Arial"/>
          <w:color w:val="000000"/>
          <w:sz w:val="21"/>
          <w:szCs w:val="21"/>
        </w:rPr>
        <w:t>. Например: один ребенок загадывает, а другие дети должны отгадать: «Ползли два жука. Один красненький с черными точками, другой черненький…»</w:t>
      </w:r>
      <w:r w:rsidR="0088257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41024" cy="1006110"/>
            <wp:effectExtent l="19050" t="0" r="0" b="0"/>
            <wp:docPr id="9" name="Рисунок 1" descr="C:\Users\Ольга\Desktop\SAM_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53" cy="100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«Третий лишний» (насекомые).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закреплять знания детей о многообразии насекомых</w:t>
      </w:r>
    </w:p>
    <w:p w:rsidR="004A3E1F" w:rsidRPr="002C6993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Ход игры.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 Воспитатель говорит детям: «Вы </w:t>
      </w:r>
      <w:r w:rsidR="002C6993">
        <w:rPr>
          <w:rFonts w:ascii="Arial" w:eastAsia="Times New Roman" w:hAnsi="Arial" w:cs="Arial"/>
          <w:color w:val="000000"/>
          <w:sz w:val="21"/>
          <w:szCs w:val="21"/>
        </w:rPr>
        <w:t>уже знаете, кто такие насекомые. На картинках есть насекомые, а есть картинки с животными. Нужно найти картинку, где животные и убрать ее.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C6993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00720" cy="975872"/>
            <wp:effectExtent l="19050" t="0" r="0" b="0"/>
            <wp:docPr id="10" name="Рисунок 1" descr="C:\Users\Ольга\Desktop\SAM_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48" cy="9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8C8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16365" cy="968188"/>
            <wp:effectExtent l="19050" t="0" r="7585" b="0"/>
            <wp:docPr id="12" name="Рисунок 1" descr="C:\Users\Ольга\Desktop\SAM_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10" cy="96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«Что это за насекомое?».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eastAsia="Times New Roman" w:hAnsi="Arial" w:cs="Arial"/>
          <w:color w:val="000000"/>
          <w:sz w:val="21"/>
          <w:szCs w:val="21"/>
        </w:rPr>
        <w:t> уточнять и расширять представления о жизни насекомых; описывать насекомых по характерным признакам; воспитывать заботливое отношение к природе.</w:t>
      </w:r>
    </w:p>
    <w:p w:rsidR="004A3E1F" w:rsidRPr="00E74347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игры.</w:t>
      </w:r>
      <w:r>
        <w:rPr>
          <w:rFonts w:ascii="Arial" w:eastAsia="Times New Roman" w:hAnsi="Arial" w:cs="Arial"/>
          <w:color w:val="000000"/>
          <w:sz w:val="21"/>
          <w:szCs w:val="21"/>
        </w:rPr>
        <w:t> Дети делятся на 2 подгруппы. Дети одной подгруппы описывают насекомое, а другой – должны угадать, что это.</w:t>
      </w:r>
      <w:r w:rsidR="00E74347" w:rsidRPr="00E743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74347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17972" cy="988816"/>
            <wp:effectExtent l="19050" t="0" r="0" b="0"/>
            <wp:docPr id="11" name="Рисунок 1" descr="C:\Users\Ольга\Desktop\SAM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01" cy="98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«Отгадываем загадки».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расширять запас существительных в активном словаре.</w:t>
      </w:r>
    </w:p>
    <w:p w:rsidR="004A3E1F" w:rsidRPr="000869B2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</w:t>
      </w:r>
      <w:r>
        <w:rPr>
          <w:rFonts w:ascii="Arial" w:eastAsia="Times New Roman" w:hAnsi="Arial" w:cs="Arial"/>
          <w:color w:val="000000"/>
          <w:sz w:val="21"/>
          <w:szCs w:val="21"/>
        </w:rPr>
        <w:t>. Дети сидят на скамейке. Воспитатель загадывает загадки о насекомых. Отгадавший ребенок сам загадывает загадку. За отгадывание и загадывание загадки он получает по одной фишке. Выигрывает тот, кто наберет больше фишек. Дети могут сами придумать свою загадку.</w:t>
      </w:r>
      <w:r w:rsidR="000869B2" w:rsidRPr="000869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69B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80236" cy="960504"/>
            <wp:effectExtent l="19050" t="0" r="0" b="0"/>
            <wp:docPr id="13" name="Рисунок 1" descr="C:\Users\Ольга\Desktop\SAM_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64" cy="9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«Что кому нравится?».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уточнить знания о том, чем питаются отдельные насекомые.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игры.</w:t>
      </w:r>
      <w:r>
        <w:rPr>
          <w:rFonts w:ascii="Arial" w:eastAsia="Times New Roman" w:hAnsi="Arial" w:cs="Arial"/>
          <w:color w:val="000000"/>
          <w:sz w:val="21"/>
          <w:szCs w:val="21"/>
        </w:rPr>
        <w:t> Дети стоят в кругу. Воспитатель бросает ребенку мяч и называет насекомое, ребенок должен сказать, чем оно питается.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«Какое насекомое, назови?»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Формировать у детей понятие «насекомое». Узнавать и называть представителей насекомых: муха, бабочка, стрекоза, божья коровка, пчела, жучок, кузнечик…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Дидактический материал:</w:t>
      </w:r>
      <w:r>
        <w:rPr>
          <w:rFonts w:ascii="Arial" w:eastAsia="Times New Roman" w:hAnsi="Arial" w:cs="Arial"/>
          <w:color w:val="000000"/>
          <w:sz w:val="21"/>
          <w:szCs w:val="21"/>
        </w:rPr>
        <w:t> Разрезанные картинки насекомых.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Методика проведения: </w:t>
      </w:r>
      <w:r>
        <w:rPr>
          <w:rFonts w:ascii="Arial" w:eastAsia="Times New Roman" w:hAnsi="Arial" w:cs="Arial"/>
          <w:color w:val="000000"/>
          <w:sz w:val="21"/>
          <w:szCs w:val="21"/>
        </w:rPr>
        <w:t>Дети должны на скорость собрать картинку, назвать насекомое. Если кто - то затрудняется, можно использовать загадки:</w:t>
      </w:r>
    </w:p>
    <w:p w:rsidR="004A3E1F" w:rsidRDefault="004A3E1F" w:rsidP="004A3E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Всех жучков она милей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Спинка красная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ней.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 на ней кружочки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Черненькие точки. </w:t>
      </w:r>
      <w:r>
        <w:rPr>
          <w:rFonts w:ascii="Arial" w:eastAsia="Times New Roman" w:hAnsi="Arial" w:cs="Arial"/>
          <w:i/>
          <w:iCs/>
          <w:color w:val="000000"/>
          <w:sz w:val="21"/>
        </w:rPr>
        <w:t>(Божья коровка)</w:t>
      </w:r>
    </w:p>
    <w:p w:rsidR="004A3E1F" w:rsidRDefault="004A3E1F" w:rsidP="004A3E1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У нее 4 крыла,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Тело тонкое, словно стрела,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 большие, большие глаза,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Называют ее … </w:t>
      </w:r>
      <w:r>
        <w:rPr>
          <w:rFonts w:ascii="Arial" w:eastAsia="Times New Roman" w:hAnsi="Arial" w:cs="Arial"/>
          <w:i/>
          <w:iCs/>
          <w:color w:val="000000"/>
          <w:sz w:val="21"/>
        </w:rPr>
        <w:t>(Стрекоза)</w:t>
      </w:r>
    </w:p>
    <w:p w:rsidR="004A3E1F" w:rsidRDefault="004A3E1F" w:rsidP="004A3E1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Сок цветов душистых пьет.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Дарит нам и воск и мед.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Людям всем она мила,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 зовут ее … </w:t>
      </w:r>
      <w:r>
        <w:rPr>
          <w:rFonts w:ascii="Arial" w:eastAsia="Times New Roman" w:hAnsi="Arial" w:cs="Arial"/>
          <w:i/>
          <w:iCs/>
          <w:color w:val="000000"/>
          <w:sz w:val="21"/>
        </w:rPr>
        <w:t>(Пчела)</w:t>
      </w:r>
    </w:p>
    <w:p w:rsidR="004A3E1F" w:rsidRDefault="004A3E1F" w:rsidP="004A3E1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 жужжу, когда сижу,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 жужжу, когда хожу.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Если в воздухе кружусь,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Тут уж вдоволь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нажужжусь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 </w:t>
      </w:r>
      <w:r>
        <w:rPr>
          <w:rFonts w:ascii="Arial" w:eastAsia="Times New Roman" w:hAnsi="Arial" w:cs="Arial"/>
          <w:i/>
          <w:iCs/>
          <w:color w:val="000000"/>
          <w:sz w:val="21"/>
        </w:rPr>
        <w:t>(Жук)</w:t>
      </w:r>
    </w:p>
    <w:p w:rsidR="004A3E1F" w:rsidRDefault="004A3E1F" w:rsidP="004A3E1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Мы крылышки расправим-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Красив на них узор.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Мы кружимся, порхаем-</w:t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Какой кругом простор! </w:t>
      </w:r>
      <w:r>
        <w:rPr>
          <w:rFonts w:ascii="Arial" w:eastAsia="Times New Roman" w:hAnsi="Arial" w:cs="Arial"/>
          <w:i/>
          <w:iCs/>
          <w:color w:val="000000"/>
          <w:sz w:val="21"/>
        </w:rPr>
        <w:t>(Бабочка)</w:t>
      </w:r>
      <w:r w:rsidR="00231280" w:rsidRPr="002312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1280">
        <w:rPr>
          <w:rFonts w:ascii="Arial" w:eastAsia="Times New Roman" w:hAnsi="Arial" w:cs="Arial"/>
          <w:i/>
          <w:iCs/>
          <w:noProof/>
          <w:color w:val="000000"/>
          <w:sz w:val="21"/>
        </w:rPr>
        <w:drawing>
          <wp:inline distT="0" distB="0" distL="0" distR="0">
            <wp:extent cx="1310288" cy="983051"/>
            <wp:effectExtent l="19050" t="0" r="4162" b="0"/>
            <wp:docPr id="14" name="Рисунок 1" descr="C:\Users\Ольга\Desktop\SAM_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6" cy="98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1F" w:rsidRDefault="004A3E1F" w:rsidP="004A3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201CD" w:rsidRDefault="00B201CD" w:rsidP="00B201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42B86" w:rsidRDefault="00242B86"/>
    <w:sectPr w:rsidR="00242B86" w:rsidSect="00C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1F0"/>
    <w:multiLevelType w:val="multilevel"/>
    <w:tmpl w:val="B0F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2D8D"/>
    <w:multiLevelType w:val="multilevel"/>
    <w:tmpl w:val="84A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A247A"/>
    <w:multiLevelType w:val="multilevel"/>
    <w:tmpl w:val="0E1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60B1"/>
    <w:multiLevelType w:val="multilevel"/>
    <w:tmpl w:val="83A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05F98"/>
    <w:multiLevelType w:val="multilevel"/>
    <w:tmpl w:val="073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D283E"/>
    <w:multiLevelType w:val="multilevel"/>
    <w:tmpl w:val="330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65CDB"/>
    <w:multiLevelType w:val="multilevel"/>
    <w:tmpl w:val="28E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201CD"/>
    <w:rsid w:val="000869B2"/>
    <w:rsid w:val="000A1C7B"/>
    <w:rsid w:val="000D4149"/>
    <w:rsid w:val="00134A9E"/>
    <w:rsid w:val="00162924"/>
    <w:rsid w:val="001F6D6A"/>
    <w:rsid w:val="0021420A"/>
    <w:rsid w:val="00231280"/>
    <w:rsid w:val="00242B86"/>
    <w:rsid w:val="002870CD"/>
    <w:rsid w:val="002C6993"/>
    <w:rsid w:val="002D36B7"/>
    <w:rsid w:val="002E7526"/>
    <w:rsid w:val="003E01B1"/>
    <w:rsid w:val="004137DE"/>
    <w:rsid w:val="00466007"/>
    <w:rsid w:val="0049435B"/>
    <w:rsid w:val="004A3E1F"/>
    <w:rsid w:val="004B226C"/>
    <w:rsid w:val="006673B7"/>
    <w:rsid w:val="00677D43"/>
    <w:rsid w:val="00680F78"/>
    <w:rsid w:val="006A5685"/>
    <w:rsid w:val="007315AC"/>
    <w:rsid w:val="00766C89"/>
    <w:rsid w:val="008066FD"/>
    <w:rsid w:val="0084214C"/>
    <w:rsid w:val="008771AB"/>
    <w:rsid w:val="00882572"/>
    <w:rsid w:val="00893C80"/>
    <w:rsid w:val="009B6B64"/>
    <w:rsid w:val="00A104EE"/>
    <w:rsid w:val="00A45803"/>
    <w:rsid w:val="00AD6131"/>
    <w:rsid w:val="00B10768"/>
    <w:rsid w:val="00B201CD"/>
    <w:rsid w:val="00BE48C2"/>
    <w:rsid w:val="00C07244"/>
    <w:rsid w:val="00C262E4"/>
    <w:rsid w:val="00C418C8"/>
    <w:rsid w:val="00CA4D3E"/>
    <w:rsid w:val="00D43067"/>
    <w:rsid w:val="00DC0F67"/>
    <w:rsid w:val="00E570E9"/>
    <w:rsid w:val="00E74347"/>
    <w:rsid w:val="00EA240E"/>
    <w:rsid w:val="00ED2AE6"/>
    <w:rsid w:val="00F1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1104</Words>
  <Characters>6297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dcterms:created xsi:type="dcterms:W3CDTF">2018-07-07T08:21:00Z</dcterms:created>
  <dcterms:modified xsi:type="dcterms:W3CDTF">2018-09-22T03:51:00Z</dcterms:modified>
</cp:coreProperties>
</file>